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AA0" w:rsidRDefault="003F3AA0" w:rsidP="003F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3F3AA0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 xml:space="preserve">Лицо, осуществляющее ведение </w:t>
      </w:r>
    </w:p>
    <w:p w:rsidR="003F3AA0" w:rsidRPr="003F3AA0" w:rsidRDefault="003F3AA0" w:rsidP="003F3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</w:pPr>
      <w:r w:rsidRPr="003F3AA0">
        <w:rPr>
          <w:rFonts w:ascii="Times New Roman" w:eastAsia="Times New Roman" w:hAnsi="Times New Roman" w:cs="Times New Roman"/>
          <w:b/>
          <w:bCs/>
          <w:color w:val="101010"/>
          <w:sz w:val="32"/>
          <w:szCs w:val="32"/>
          <w:lang w:eastAsia="ru-RU"/>
        </w:rPr>
        <w:t>реестра владельцев ценных бумаг Общества</w:t>
      </w:r>
    </w:p>
    <w:p w:rsid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Ведение реестра </w:t>
      </w: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владельцев ценных бумаг Общества</w:t>
      </w: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осуществляет  специализированный регистратор </w:t>
      </w:r>
      <w:r w:rsidRPr="003F3AA0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ЗАО "РДЦ ПАРИТЕТ"</w:t>
      </w:r>
      <w:r w:rsidRPr="003F3AA0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.</w:t>
      </w:r>
    </w:p>
    <w:p w:rsid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/>
          <w:color w:val="101010"/>
          <w:sz w:val="28"/>
          <w:szCs w:val="28"/>
          <w:lang w:eastAsia="ru-RU"/>
        </w:rPr>
        <w:t>Данные о регистраторе:</w:t>
      </w: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Полное наименование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Закрытое акционерное общество "РДЦ ПАРИТЕТ"</w:t>
      </w: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Сокращённое наименование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ЗАО "РДЦ ПАРИТЕТ"</w:t>
      </w: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Место нахождения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: г. Москва, 2-й </w:t>
      </w:r>
      <w:proofErr w:type="spellStart"/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Кожевнический</w:t>
      </w:r>
      <w:proofErr w:type="spellEnd"/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переулок, д. 12, стр. 2</w:t>
      </w: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Адрес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: </w:t>
      </w:r>
      <w:proofErr w:type="gramStart"/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ЗАО "РДЦ ПАРИТЕТ", 2-й </w:t>
      </w:r>
      <w:proofErr w:type="spellStart"/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Кожевнический</w:t>
      </w:r>
      <w:proofErr w:type="spellEnd"/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 xml:space="preserve"> переулок, д. 12, стр. 2, г. Москва, Россия, 115114</w:t>
      </w:r>
      <w:proofErr w:type="gramEnd"/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bookmarkStart w:id="0" w:name="_GoBack"/>
      <w:bookmarkEnd w:id="0"/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Лицензия на осуществление деятельности по ведению реестра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10-000-1-00294, выдана Федеральной службой по финансовым рынкам 16.01.2004 г.</w:t>
      </w: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Основной государственный регистрационный номер (ОГРН)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1027700534806, присвоен Управлением МНС России по г. Москве 16.12.2002 г.</w:t>
      </w:r>
    </w:p>
    <w:p w:rsidR="003F3AA0" w:rsidRPr="003F3AA0" w:rsidRDefault="003F3AA0" w:rsidP="003F3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Свидетельство о государственной регистрации</w:t>
      </w:r>
      <w:r w:rsidRPr="003F3AA0">
        <w:rPr>
          <w:rFonts w:ascii="Times New Roman" w:eastAsia="Times New Roman" w:hAnsi="Times New Roman" w:cs="Times New Roman"/>
          <w:color w:val="101010"/>
          <w:sz w:val="28"/>
          <w:szCs w:val="28"/>
          <w:lang w:eastAsia="ru-RU"/>
        </w:rPr>
        <w:t>: 856.079, выдано Московской регистрационной палатой 06.06.1995 г.</w:t>
      </w:r>
    </w:p>
    <w:p w:rsidR="003F3AA0" w:rsidRPr="003F3AA0" w:rsidRDefault="003F3AA0" w:rsidP="003F3AA0">
      <w:pPr>
        <w:pStyle w:val="a3"/>
        <w:spacing w:before="0" w:beforeAutospacing="0" w:after="0" w:afterAutospacing="0"/>
        <w:jc w:val="both"/>
        <w:rPr>
          <w:color w:val="101010"/>
          <w:sz w:val="28"/>
          <w:szCs w:val="28"/>
        </w:rPr>
      </w:pPr>
      <w:r w:rsidRPr="003F3AA0">
        <w:rPr>
          <w:rStyle w:val="a4"/>
          <w:b w:val="0"/>
          <w:color w:val="101010"/>
          <w:sz w:val="28"/>
          <w:szCs w:val="28"/>
        </w:rPr>
        <w:t>Телефон</w:t>
      </w:r>
      <w:r w:rsidRPr="003F3AA0">
        <w:rPr>
          <w:color w:val="101010"/>
          <w:sz w:val="28"/>
          <w:szCs w:val="28"/>
        </w:rPr>
        <w:t>: +7(495) 994-7275</w:t>
      </w:r>
    </w:p>
    <w:p w:rsidR="003F3AA0" w:rsidRPr="003F3AA0" w:rsidRDefault="003F3AA0" w:rsidP="003F3AA0">
      <w:pPr>
        <w:pStyle w:val="a3"/>
        <w:spacing w:before="0" w:beforeAutospacing="0" w:after="0" w:afterAutospacing="0"/>
        <w:jc w:val="both"/>
        <w:rPr>
          <w:color w:val="101010"/>
          <w:sz w:val="28"/>
          <w:szCs w:val="28"/>
        </w:rPr>
      </w:pPr>
      <w:r w:rsidRPr="003F3AA0">
        <w:rPr>
          <w:rStyle w:val="a4"/>
          <w:b w:val="0"/>
          <w:color w:val="101010"/>
          <w:sz w:val="28"/>
          <w:szCs w:val="28"/>
        </w:rPr>
        <w:t>Факс</w:t>
      </w:r>
      <w:r w:rsidRPr="003F3AA0">
        <w:rPr>
          <w:color w:val="101010"/>
          <w:sz w:val="28"/>
          <w:szCs w:val="28"/>
        </w:rPr>
        <w:t>: +7(495) 994-7276</w:t>
      </w:r>
    </w:p>
    <w:p w:rsidR="003F3AA0" w:rsidRPr="003F3AA0" w:rsidRDefault="003F3AA0" w:rsidP="003F3AA0">
      <w:pPr>
        <w:pStyle w:val="a3"/>
        <w:spacing w:before="0" w:beforeAutospacing="0" w:after="0" w:afterAutospacing="0"/>
        <w:jc w:val="both"/>
        <w:rPr>
          <w:color w:val="101010"/>
          <w:sz w:val="28"/>
          <w:szCs w:val="28"/>
        </w:rPr>
      </w:pPr>
      <w:r w:rsidRPr="003F3AA0">
        <w:rPr>
          <w:rStyle w:val="a4"/>
          <w:b w:val="0"/>
          <w:color w:val="101010"/>
          <w:sz w:val="28"/>
          <w:szCs w:val="28"/>
        </w:rPr>
        <w:t>E-</w:t>
      </w:r>
      <w:proofErr w:type="spellStart"/>
      <w:r w:rsidRPr="003F3AA0">
        <w:rPr>
          <w:rStyle w:val="a4"/>
          <w:b w:val="0"/>
          <w:color w:val="101010"/>
          <w:sz w:val="28"/>
          <w:szCs w:val="28"/>
        </w:rPr>
        <w:t>mail</w:t>
      </w:r>
      <w:proofErr w:type="spellEnd"/>
      <w:r w:rsidRPr="003F3AA0">
        <w:rPr>
          <w:color w:val="101010"/>
          <w:sz w:val="28"/>
          <w:szCs w:val="28"/>
        </w:rPr>
        <w:t>: office@paritet.ru</w:t>
      </w:r>
    </w:p>
    <w:p w:rsidR="00F13143" w:rsidRPr="003F3AA0" w:rsidRDefault="003F3AA0" w:rsidP="003F3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3AA0">
        <w:rPr>
          <w:rFonts w:ascii="Times New Roman" w:hAnsi="Times New Roman" w:cs="Times New Roman"/>
          <w:sz w:val="28"/>
          <w:szCs w:val="28"/>
        </w:rPr>
        <w:t>Сайт: www.paritet.ru</w:t>
      </w:r>
    </w:p>
    <w:sectPr w:rsidR="00F13143" w:rsidRPr="003F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A9"/>
    <w:rsid w:val="003F3AA0"/>
    <w:rsid w:val="00BC31A9"/>
    <w:rsid w:val="00C10327"/>
    <w:rsid w:val="00F1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A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2015-06-10T09:30:00Z</dcterms:created>
  <dcterms:modified xsi:type="dcterms:W3CDTF">2015-06-10T09:41:00Z</dcterms:modified>
</cp:coreProperties>
</file>